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56B72D" w14:textId="77777777" w:rsidR="00FA3012" w:rsidRDefault="00FA3012" w:rsidP="00AD1A42">
      <w:pPr>
        <w:widowControl w:val="0"/>
        <w:autoSpaceDE w:val="0"/>
        <w:autoSpaceDN w:val="0"/>
        <w:adjustRightInd w:val="0"/>
        <w:rPr>
          <w:rFonts w:ascii="Times" w:hAnsi="Times" w:cs="Times"/>
          <w:lang w:eastAsia="ja-JP"/>
        </w:rPr>
      </w:pPr>
      <w:r>
        <w:rPr>
          <w:rFonts w:ascii="Times" w:hAnsi="Times" w:cs="Times"/>
          <w:lang w:eastAsia="ja-JP"/>
        </w:rPr>
        <w:t>SBI4U</w:t>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r>
      <w:r>
        <w:rPr>
          <w:rFonts w:ascii="Times" w:hAnsi="Times" w:cs="Times"/>
          <w:lang w:eastAsia="ja-JP"/>
        </w:rPr>
        <w:tab/>
        <w:t>Name: _________________</w:t>
      </w:r>
    </w:p>
    <w:p w14:paraId="5DBDFF41" w14:textId="77777777" w:rsidR="00FA3012" w:rsidRDefault="00FA3012" w:rsidP="00AD1A42">
      <w:pPr>
        <w:widowControl w:val="0"/>
        <w:autoSpaceDE w:val="0"/>
        <w:autoSpaceDN w:val="0"/>
        <w:adjustRightInd w:val="0"/>
        <w:rPr>
          <w:rFonts w:ascii="Times" w:hAnsi="Times" w:cs="Times"/>
          <w:lang w:eastAsia="ja-JP"/>
        </w:rPr>
      </w:pPr>
    </w:p>
    <w:p w14:paraId="5CF64C82" w14:textId="77777777" w:rsidR="00FA3012" w:rsidRPr="009830AE" w:rsidRDefault="00FA3012" w:rsidP="00FA3012">
      <w:pPr>
        <w:widowControl w:val="0"/>
        <w:autoSpaceDE w:val="0"/>
        <w:autoSpaceDN w:val="0"/>
        <w:adjustRightInd w:val="0"/>
        <w:jc w:val="center"/>
        <w:rPr>
          <w:rFonts w:ascii="Times" w:hAnsi="Times" w:cs="Times"/>
          <w:b/>
          <w:sz w:val="32"/>
          <w:szCs w:val="32"/>
          <w:lang w:eastAsia="ja-JP"/>
        </w:rPr>
      </w:pPr>
      <w:r w:rsidRPr="009830AE">
        <w:rPr>
          <w:rFonts w:ascii="Times" w:hAnsi="Times" w:cs="Times"/>
          <w:b/>
          <w:sz w:val="32"/>
          <w:szCs w:val="32"/>
          <w:lang w:eastAsia="ja-JP"/>
        </w:rPr>
        <w:t>Gairdner Foundation Lectures – October 21, 2015</w:t>
      </w:r>
    </w:p>
    <w:p w14:paraId="6FE206A4" w14:textId="77777777" w:rsidR="00FA3012" w:rsidRDefault="00FA3012" w:rsidP="00FA3012">
      <w:pPr>
        <w:widowControl w:val="0"/>
        <w:autoSpaceDE w:val="0"/>
        <w:autoSpaceDN w:val="0"/>
        <w:adjustRightInd w:val="0"/>
        <w:jc w:val="center"/>
        <w:rPr>
          <w:rFonts w:ascii="Times" w:hAnsi="Times" w:cs="Times"/>
          <w:b/>
          <w:sz w:val="28"/>
          <w:szCs w:val="28"/>
          <w:lang w:eastAsia="ja-JP"/>
        </w:rPr>
      </w:pPr>
    </w:p>
    <w:p w14:paraId="3D1A80E2" w14:textId="5B0EA2F3" w:rsidR="00FA3012" w:rsidRDefault="00FA3012" w:rsidP="00AD1A42">
      <w:pPr>
        <w:widowControl w:val="0"/>
        <w:autoSpaceDE w:val="0"/>
        <w:autoSpaceDN w:val="0"/>
        <w:adjustRightInd w:val="0"/>
        <w:rPr>
          <w:rFonts w:ascii="Times" w:hAnsi="Times" w:cs="Times"/>
          <w:i/>
          <w:sz w:val="28"/>
          <w:szCs w:val="28"/>
          <w:lang w:eastAsia="ja-JP"/>
        </w:rPr>
      </w:pPr>
      <w:r w:rsidRPr="00FA3012">
        <w:rPr>
          <w:rFonts w:ascii="Times" w:hAnsi="Times" w:cs="Times"/>
          <w:i/>
          <w:sz w:val="28"/>
          <w:szCs w:val="28"/>
          <w:lang w:eastAsia="ja-JP"/>
        </w:rPr>
        <w:t>Please read the following descriptions of the award-winning scientists</w:t>
      </w:r>
      <w:r w:rsidR="00B57666">
        <w:rPr>
          <w:rFonts w:ascii="Times" w:hAnsi="Times" w:cs="Times"/>
          <w:i/>
          <w:sz w:val="28"/>
          <w:szCs w:val="28"/>
          <w:lang w:eastAsia="ja-JP"/>
        </w:rPr>
        <w:t xml:space="preserve"> (from: </w:t>
      </w:r>
      <w:hyperlink r:id="rId5" w:history="1">
        <w:r w:rsidR="00B57666" w:rsidRPr="00C92EB1">
          <w:rPr>
            <w:rStyle w:val="Hyperlink"/>
            <w:rFonts w:ascii="Times" w:hAnsi="Times" w:cs="Times"/>
            <w:i/>
            <w:sz w:val="28"/>
            <w:szCs w:val="28"/>
            <w:lang w:eastAsia="ja-JP"/>
          </w:rPr>
          <w:t>http://www.gairdner.org/content/awards</w:t>
        </w:r>
      </w:hyperlink>
      <w:r w:rsidR="00B57666">
        <w:rPr>
          <w:rFonts w:ascii="Times" w:hAnsi="Times" w:cs="Times"/>
          <w:i/>
          <w:sz w:val="28"/>
          <w:szCs w:val="28"/>
          <w:lang w:eastAsia="ja-JP"/>
        </w:rPr>
        <w:t xml:space="preserve">) </w:t>
      </w:r>
      <w:r w:rsidRPr="00FA3012">
        <w:rPr>
          <w:rFonts w:ascii="Times" w:hAnsi="Times" w:cs="Times"/>
          <w:i/>
          <w:sz w:val="28"/>
          <w:szCs w:val="28"/>
          <w:lang w:eastAsia="ja-JP"/>
        </w:rPr>
        <w:t>who will be speaking at York University today</w:t>
      </w:r>
      <w:r w:rsidR="00F66E5A">
        <w:rPr>
          <w:rFonts w:ascii="Times" w:hAnsi="Times" w:cs="Times"/>
          <w:i/>
          <w:sz w:val="28"/>
          <w:szCs w:val="28"/>
          <w:lang w:eastAsia="ja-JP"/>
        </w:rPr>
        <w:t>.   A</w:t>
      </w:r>
      <w:r w:rsidRPr="00FA3012">
        <w:rPr>
          <w:rFonts w:ascii="Times" w:hAnsi="Times" w:cs="Times"/>
          <w:i/>
          <w:sz w:val="28"/>
          <w:szCs w:val="28"/>
          <w:lang w:eastAsia="ja-JP"/>
        </w:rPr>
        <w:t>nswer the questions that follow.</w:t>
      </w:r>
    </w:p>
    <w:p w14:paraId="54D77A77" w14:textId="77777777" w:rsidR="00B57666" w:rsidRPr="00B57666" w:rsidRDefault="00B57666" w:rsidP="00AD1A42">
      <w:pPr>
        <w:widowControl w:val="0"/>
        <w:autoSpaceDE w:val="0"/>
        <w:autoSpaceDN w:val="0"/>
        <w:adjustRightInd w:val="0"/>
        <w:rPr>
          <w:rFonts w:ascii="Times" w:hAnsi="Times" w:cs="Times"/>
          <w:i/>
          <w:sz w:val="28"/>
          <w:szCs w:val="28"/>
          <w:lang w:eastAsia="ja-JP"/>
        </w:rPr>
      </w:pPr>
    </w:p>
    <w:p w14:paraId="3CCF3312" w14:textId="77777777" w:rsidR="00AD1A42" w:rsidRDefault="00AD1A42" w:rsidP="00AD1A42">
      <w:pPr>
        <w:widowControl w:val="0"/>
        <w:autoSpaceDE w:val="0"/>
        <w:autoSpaceDN w:val="0"/>
        <w:adjustRightInd w:val="0"/>
        <w:rPr>
          <w:rFonts w:ascii="Times" w:hAnsi="Times" w:cs="Times"/>
          <w:lang w:eastAsia="ja-JP"/>
        </w:rPr>
      </w:pPr>
      <w:r>
        <w:rPr>
          <w:rFonts w:ascii="Times" w:hAnsi="Times" w:cs="Times"/>
          <w:sz w:val="36"/>
          <w:szCs w:val="36"/>
          <w:lang w:eastAsia="ja-JP"/>
        </w:rPr>
        <w:t>Salim Yusuf MBBS, DPHIL, FRCP(UK), FRCPC, FACC, FRSC, OC</w:t>
      </w:r>
    </w:p>
    <w:p w14:paraId="73E712A0" w14:textId="77777777" w:rsidR="00AD1A42" w:rsidRDefault="00AD1A42" w:rsidP="00894201">
      <w:pPr>
        <w:widowControl w:val="0"/>
        <w:autoSpaceDE w:val="0"/>
        <w:autoSpaceDN w:val="0"/>
        <w:adjustRightInd w:val="0"/>
        <w:jc w:val="center"/>
        <w:rPr>
          <w:rFonts w:ascii="Times" w:hAnsi="Times" w:cs="Times"/>
          <w:lang w:eastAsia="ja-JP"/>
        </w:rPr>
      </w:pPr>
      <w:r>
        <w:rPr>
          <w:rFonts w:ascii="Times" w:hAnsi="Times" w:cs="Times"/>
          <w:noProof/>
        </w:rPr>
        <w:drawing>
          <wp:inline distT="0" distB="0" distL="0" distR="0" wp14:anchorId="19552A2D" wp14:editId="06715B5B">
            <wp:extent cx="1599890" cy="22689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190" cy="2269361"/>
                    </a:xfrm>
                    <a:prstGeom prst="rect">
                      <a:avLst/>
                    </a:prstGeom>
                    <a:noFill/>
                    <a:ln>
                      <a:noFill/>
                    </a:ln>
                  </pic:spPr>
                </pic:pic>
              </a:graphicData>
            </a:graphic>
          </wp:inline>
        </w:drawing>
      </w:r>
    </w:p>
    <w:p w14:paraId="02C28335" w14:textId="77777777" w:rsidR="00AD1A42" w:rsidRDefault="00AD1A42" w:rsidP="00894201">
      <w:pPr>
        <w:widowControl w:val="0"/>
        <w:autoSpaceDE w:val="0"/>
        <w:autoSpaceDN w:val="0"/>
        <w:adjustRightInd w:val="0"/>
        <w:jc w:val="center"/>
        <w:rPr>
          <w:rFonts w:ascii="Times" w:hAnsi="Times" w:cs="Times"/>
          <w:lang w:eastAsia="ja-JP"/>
        </w:rPr>
      </w:pPr>
      <w:r>
        <w:rPr>
          <w:rFonts w:ascii="Times" w:hAnsi="Times" w:cs="Times"/>
          <w:lang w:eastAsia="ja-JP"/>
        </w:rPr>
        <w:t>Recipient of the Canada Gairdner Wightman Award, 2014</w:t>
      </w:r>
    </w:p>
    <w:p w14:paraId="7B303E20" w14:textId="77777777" w:rsidR="00AD1A42" w:rsidRPr="00894201" w:rsidRDefault="00AD1A42" w:rsidP="00AD1A42">
      <w:pPr>
        <w:widowControl w:val="0"/>
        <w:autoSpaceDE w:val="0"/>
        <w:autoSpaceDN w:val="0"/>
        <w:adjustRightInd w:val="0"/>
        <w:rPr>
          <w:rFonts w:ascii="Garamond" w:hAnsi="Garamond" w:cs="Garamond"/>
          <w:sz w:val="32"/>
          <w:szCs w:val="32"/>
          <w:lang w:eastAsia="ja-JP"/>
        </w:rPr>
      </w:pPr>
      <w:r w:rsidRPr="00894201">
        <w:rPr>
          <w:rFonts w:ascii="Garamond" w:hAnsi="Garamond" w:cs="Garamond"/>
          <w:sz w:val="32"/>
          <w:szCs w:val="32"/>
          <w:lang w:eastAsia="ja-JP"/>
        </w:rPr>
        <w:t>"For his exceptional leadership in global clinical trials and population studies of cardiovascular disease that shaped best guidelines for prevention and treatment"</w:t>
      </w:r>
    </w:p>
    <w:p w14:paraId="04CC4279"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Professor of Medicine, and Executive Director of the Population Health Research Institute, McMaster University and Vice President for Research, Hamilton Health Sciences</w:t>
      </w:r>
    </w:p>
    <w:p w14:paraId="2B1ED547" w14:textId="77777777" w:rsidR="00AD1A42" w:rsidRDefault="00AD1A42" w:rsidP="00AD1A42">
      <w:pPr>
        <w:widowControl w:val="0"/>
        <w:autoSpaceDE w:val="0"/>
        <w:autoSpaceDN w:val="0"/>
        <w:adjustRightInd w:val="0"/>
        <w:rPr>
          <w:rFonts w:ascii="Times" w:hAnsi="Times" w:cs="Times"/>
          <w:sz w:val="28"/>
          <w:szCs w:val="28"/>
          <w:lang w:eastAsia="ja-JP"/>
        </w:rPr>
      </w:pPr>
    </w:p>
    <w:p w14:paraId="58E8DCE8"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 xml:space="preserve">Salim Yusuf’s work over 35 years has substantially influenced prevention and treatment of cardiovascular disease globally. Medically qualified in Bangalore 1976, he received a Rhodes Scholarship and obtained a DPhil from Oxford, during which he (along with Richard Peto and Peter Sleight) initiated the concepts of large, simple trials, and meta-analysis. He coordinated the ISIS trial (which set the structure for future international collaborative work in cardiovascular disease) that demonstrated the value of beta-blockers in myocardial infarction, and sat on steering committees for all subsequent ISIS trials. </w:t>
      </w:r>
    </w:p>
    <w:p w14:paraId="786FA17F" w14:textId="77777777" w:rsidR="00AD1A42" w:rsidRDefault="00AD1A42" w:rsidP="00AD1A42">
      <w:pPr>
        <w:widowControl w:val="0"/>
        <w:autoSpaceDE w:val="0"/>
        <w:autoSpaceDN w:val="0"/>
        <w:adjustRightInd w:val="0"/>
        <w:rPr>
          <w:rFonts w:ascii="Times" w:hAnsi="Times" w:cs="Times"/>
          <w:sz w:val="28"/>
          <w:szCs w:val="28"/>
          <w:lang w:eastAsia="ja-JP"/>
        </w:rPr>
      </w:pPr>
    </w:p>
    <w:p w14:paraId="6D937095"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In 1984, he moved to the National Institutes of Health, Bethesda, USA, where he was a leader in their SOLVD trial (establishing the value of ACE-inhibitors on LV dysfunction) and DIG trial (clarifying the role of digitalis). In 1992 he moved to McMaster University, where he has established an international program of research in cardiovascular diseases and prevention, culminating in the creation of the Population Health Research Institute, which he founded and heads. His therapeutic trials have established the roles of ACE-inhibitors in CVD prevention (the HOPE study), dual antiplatelet therapies in acute coronary syndromes (the CURE study), and the roles of novel antithrombotics and invasive interventions.  The PHRI was recently cited by SCImago as possessing the highest impact of Canadian Centers and the 7th highest impact in the world.</w:t>
      </w:r>
    </w:p>
    <w:p w14:paraId="4C52F040" w14:textId="77777777" w:rsidR="00AD1A42" w:rsidRDefault="00AD1A42" w:rsidP="00AD1A42">
      <w:pPr>
        <w:widowControl w:val="0"/>
        <w:autoSpaceDE w:val="0"/>
        <w:autoSpaceDN w:val="0"/>
        <w:adjustRightInd w:val="0"/>
        <w:rPr>
          <w:rFonts w:ascii="Times" w:hAnsi="Times" w:cs="Times"/>
          <w:sz w:val="28"/>
          <w:szCs w:val="28"/>
          <w:lang w:eastAsia="ja-JP"/>
        </w:rPr>
      </w:pPr>
    </w:p>
    <w:p w14:paraId="24D7A549"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 xml:space="preserve">His epidemiologic work in over 60 countries in all the inhabited continents of the world shows the majority of risks of both cardiovascular and cerebrovascular disease are attributable to the same few risk factors. He currently leads the largest ever study revealing  the role of societal changes in CVD among 155,000 people from 700 communities in 22 high, middle and low income countries. These studies have led to better understanding of the role of societal changes on behaviours and risk factors, and how they lead to CVD. </w:t>
      </w:r>
    </w:p>
    <w:p w14:paraId="7FECB9C8" w14:textId="77777777" w:rsidR="00AD1A42" w:rsidRDefault="00AD1A42" w:rsidP="00AD1A42">
      <w:pPr>
        <w:widowControl w:val="0"/>
        <w:autoSpaceDE w:val="0"/>
        <w:autoSpaceDN w:val="0"/>
        <w:adjustRightInd w:val="0"/>
        <w:rPr>
          <w:rFonts w:ascii="Times" w:hAnsi="Times" w:cs="Times"/>
          <w:sz w:val="28"/>
          <w:szCs w:val="28"/>
          <w:lang w:eastAsia="ja-JP"/>
        </w:rPr>
      </w:pPr>
    </w:p>
    <w:p w14:paraId="37A02CCF"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 xml:space="preserve">Over the last 3 decades he has built capacity for clinical and population research across Canada (first through the Canadian Cardiovascular Collaboration, and more recently through CANNeCTIN) and the world by establishing networks at over 1500 sites in 85 countries, spanning all inhabited continents of the world. He has trained over 50 researchers, many of whom are nationally or internationally renowned leaders in medical research. He has helped develop major research institutes or programs in Canada, India, Argentina, Brazil, S. Africa, Saudi Arabia, Malaysia, and China. </w:t>
      </w:r>
    </w:p>
    <w:p w14:paraId="16E3E47B" w14:textId="77777777" w:rsidR="00AD1A42" w:rsidRDefault="00AD1A42" w:rsidP="00AD1A42">
      <w:pPr>
        <w:widowControl w:val="0"/>
        <w:autoSpaceDE w:val="0"/>
        <w:autoSpaceDN w:val="0"/>
        <w:adjustRightInd w:val="0"/>
        <w:rPr>
          <w:rFonts w:ascii="Times" w:hAnsi="Times" w:cs="Times"/>
          <w:sz w:val="28"/>
          <w:szCs w:val="28"/>
          <w:lang w:eastAsia="ja-JP"/>
        </w:rPr>
      </w:pPr>
    </w:p>
    <w:p w14:paraId="3FC11003"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 xml:space="preserve">He holds a Heart and Stroke Foundation of Ontario Research Chair, was a Senior Scientist of the Canadian Institutes of Health Research (1999-2004), and has received over 35 international and national awards for research, induction into the Royal Society of Canada, an appointment as an Officer of the Order of Canada, and in 2014 he will be inducted into the Canadian Medical Hall of Fame. </w:t>
      </w:r>
    </w:p>
    <w:p w14:paraId="6C9007F2" w14:textId="77777777" w:rsidR="00AD1A42" w:rsidRDefault="00AD1A42" w:rsidP="00AD1A42">
      <w:pPr>
        <w:widowControl w:val="0"/>
        <w:autoSpaceDE w:val="0"/>
        <w:autoSpaceDN w:val="0"/>
        <w:adjustRightInd w:val="0"/>
        <w:rPr>
          <w:rFonts w:ascii="Times" w:hAnsi="Times" w:cs="Times"/>
          <w:sz w:val="28"/>
          <w:szCs w:val="28"/>
          <w:lang w:eastAsia="ja-JP"/>
        </w:rPr>
      </w:pPr>
    </w:p>
    <w:p w14:paraId="6C8DCC57" w14:textId="77777777" w:rsidR="00AD1A42" w:rsidRDefault="00AD1A42" w:rsidP="00AD1A42">
      <w:pPr>
        <w:rPr>
          <w:rFonts w:ascii="Times" w:hAnsi="Times" w:cs="Times"/>
          <w:sz w:val="28"/>
          <w:szCs w:val="28"/>
          <w:lang w:eastAsia="ja-JP"/>
        </w:rPr>
      </w:pPr>
      <w:r>
        <w:rPr>
          <w:rFonts w:ascii="Times" w:hAnsi="Times" w:cs="Times"/>
          <w:sz w:val="28"/>
          <w:szCs w:val="28"/>
          <w:lang w:eastAsia="ja-JP"/>
        </w:rPr>
        <w:t>He has published over 800 articles in refereed journals, rising to the second most cited researcher in the world for 2011.  He is President-elect of the World Heart Federation, where he is initiating an Emerging Leaders program in 100 countries with the aim of halving the CVD burden globally within a generation.</w:t>
      </w:r>
    </w:p>
    <w:p w14:paraId="16E52882" w14:textId="77777777" w:rsidR="00AD1A42" w:rsidRDefault="00AD1A42" w:rsidP="00AD1A42">
      <w:pPr>
        <w:rPr>
          <w:rFonts w:ascii="Times" w:hAnsi="Times" w:cs="Times"/>
          <w:sz w:val="28"/>
          <w:szCs w:val="28"/>
          <w:lang w:eastAsia="ja-JP"/>
        </w:rPr>
      </w:pPr>
    </w:p>
    <w:p w14:paraId="704FC34A" w14:textId="77777777" w:rsidR="00AD1A42" w:rsidRDefault="00AD1A42" w:rsidP="00AD1A42">
      <w:pPr>
        <w:rPr>
          <w:rFonts w:ascii="Times" w:hAnsi="Times" w:cs="Times"/>
          <w:sz w:val="28"/>
          <w:szCs w:val="28"/>
          <w:lang w:eastAsia="ja-JP"/>
        </w:rPr>
      </w:pPr>
    </w:p>
    <w:p w14:paraId="3F03D356" w14:textId="77777777" w:rsidR="00AD1A42" w:rsidRDefault="00AD1A42" w:rsidP="00317B85">
      <w:pPr>
        <w:widowControl w:val="0"/>
        <w:autoSpaceDE w:val="0"/>
        <w:autoSpaceDN w:val="0"/>
        <w:adjustRightInd w:val="0"/>
        <w:rPr>
          <w:rFonts w:ascii="Times" w:hAnsi="Times" w:cs="Times"/>
          <w:lang w:eastAsia="ja-JP"/>
        </w:rPr>
      </w:pPr>
      <w:r>
        <w:rPr>
          <w:rFonts w:ascii="Times" w:hAnsi="Times" w:cs="Times"/>
          <w:sz w:val="36"/>
          <w:szCs w:val="36"/>
          <w:lang w:eastAsia="ja-JP"/>
        </w:rPr>
        <w:t>Michael Salter MD PhD FRSC</w:t>
      </w:r>
    </w:p>
    <w:p w14:paraId="10CF61FD" w14:textId="77777777" w:rsidR="00AD1A42" w:rsidRDefault="00AD1A42" w:rsidP="00317B85">
      <w:pPr>
        <w:widowControl w:val="0"/>
        <w:autoSpaceDE w:val="0"/>
        <w:autoSpaceDN w:val="0"/>
        <w:adjustRightInd w:val="0"/>
        <w:jc w:val="center"/>
        <w:rPr>
          <w:rFonts w:ascii="Times" w:hAnsi="Times" w:cs="Times"/>
          <w:sz w:val="28"/>
          <w:szCs w:val="28"/>
          <w:lang w:eastAsia="ja-JP"/>
        </w:rPr>
      </w:pPr>
      <w:r>
        <w:rPr>
          <w:rFonts w:ascii="Times" w:hAnsi="Times" w:cs="Times"/>
          <w:noProof/>
          <w:sz w:val="28"/>
          <w:szCs w:val="28"/>
        </w:rPr>
        <w:drawing>
          <wp:inline distT="0" distB="0" distL="0" distR="0" wp14:anchorId="71748E32" wp14:editId="22421D3B">
            <wp:extent cx="1560311" cy="2014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0854" cy="2014921"/>
                    </a:xfrm>
                    <a:prstGeom prst="rect">
                      <a:avLst/>
                    </a:prstGeom>
                    <a:noFill/>
                    <a:ln>
                      <a:noFill/>
                    </a:ln>
                  </pic:spPr>
                </pic:pic>
              </a:graphicData>
            </a:graphic>
          </wp:inline>
        </w:drawing>
      </w:r>
    </w:p>
    <w:p w14:paraId="7EEECEEB"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i/>
          <w:iCs/>
          <w:sz w:val="28"/>
          <w:szCs w:val="28"/>
          <w:lang w:eastAsia="ja-JP"/>
        </w:rPr>
        <w:t>Head, Neurosciences &amp; Mental Health, SickKids, Toronto, Ontario, Canada</w:t>
      </w:r>
    </w:p>
    <w:p w14:paraId="50D06CF7" w14:textId="77777777" w:rsidR="00C45576" w:rsidRDefault="00C45576" w:rsidP="00AD1A42">
      <w:pPr>
        <w:widowControl w:val="0"/>
        <w:autoSpaceDE w:val="0"/>
        <w:autoSpaceDN w:val="0"/>
        <w:adjustRightInd w:val="0"/>
        <w:rPr>
          <w:rFonts w:ascii="Times" w:hAnsi="Times" w:cs="Times"/>
          <w:sz w:val="28"/>
          <w:szCs w:val="28"/>
          <w:lang w:eastAsia="ja-JP"/>
        </w:rPr>
      </w:pPr>
    </w:p>
    <w:p w14:paraId="3BB08BB8" w14:textId="502C5BF4" w:rsidR="00CE185A" w:rsidRDefault="00C45576"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 xml:space="preserve">Dr. Salter is </w:t>
      </w:r>
      <w:r w:rsidR="00AD1A42">
        <w:rPr>
          <w:rFonts w:ascii="Times" w:hAnsi="Times" w:cs="Times"/>
          <w:sz w:val="28"/>
          <w:szCs w:val="28"/>
          <w:lang w:eastAsia="ja-JP"/>
        </w:rPr>
        <w:t xml:space="preserve">Head of the Program in Neurosciences &amp; Mental Health and Associate Chief, Science Strategy at The Hospital for Sick Children (SickKids), Professor of Physiology at the University of Toronto.  </w:t>
      </w:r>
    </w:p>
    <w:p w14:paraId="3057E3B6" w14:textId="77777777" w:rsidR="00C97F91" w:rsidRDefault="00C97F91" w:rsidP="00AD1A42">
      <w:pPr>
        <w:widowControl w:val="0"/>
        <w:autoSpaceDE w:val="0"/>
        <w:autoSpaceDN w:val="0"/>
        <w:adjustRightInd w:val="0"/>
        <w:rPr>
          <w:rFonts w:ascii="Times" w:hAnsi="Times" w:cs="Times"/>
          <w:sz w:val="28"/>
          <w:szCs w:val="28"/>
          <w:lang w:eastAsia="ja-JP"/>
        </w:rPr>
      </w:pPr>
    </w:p>
    <w:p w14:paraId="4D60D268" w14:textId="7EECD74C"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Dr. Salter received an MD degree from the University of Western Ontario in 1982 and a Ph.D. in Physiology from McGill in 1987. After post-doctoral training at Toronto Western and at Mt. Sinai hospitals, he joined the Research Institute of SickKids in 1990. From 1999 to 2009 Dr. Salter was the founding Director of the University of Toronto Centre for the Study of Pain. </w:t>
      </w:r>
    </w:p>
    <w:p w14:paraId="1674C862" w14:textId="77777777" w:rsidR="00AD1A42" w:rsidRDefault="00AD1A42" w:rsidP="00AD1A42">
      <w:pPr>
        <w:widowControl w:val="0"/>
        <w:autoSpaceDE w:val="0"/>
        <w:autoSpaceDN w:val="0"/>
        <w:adjustRightInd w:val="0"/>
        <w:rPr>
          <w:rFonts w:ascii="Times" w:hAnsi="Times" w:cs="Times"/>
          <w:sz w:val="28"/>
          <w:szCs w:val="28"/>
          <w:lang w:eastAsia="ja-JP"/>
        </w:rPr>
      </w:pPr>
      <w:r>
        <w:rPr>
          <w:rFonts w:ascii="Times" w:hAnsi="Times" w:cs="Times"/>
          <w:sz w:val="28"/>
          <w:szCs w:val="28"/>
          <w:lang w:eastAsia="ja-JP"/>
        </w:rPr>
        <w:t>Dr. Salter’s main research focus is on synaptic physiology, in particular in relation to pain, and he has done groundbreaking work that has led to new paradigms about neuroplasticity and about how synaptic transmission in the central nervous system is regulated by biochemical processes within neurons and by glial-neuronal interactions.  </w:t>
      </w:r>
    </w:p>
    <w:p w14:paraId="46C041B5" w14:textId="77777777" w:rsidR="009267D6" w:rsidRDefault="009267D6" w:rsidP="00AD1A42">
      <w:pPr>
        <w:rPr>
          <w:rFonts w:ascii="Times" w:hAnsi="Times" w:cs="Times"/>
          <w:sz w:val="28"/>
          <w:szCs w:val="28"/>
          <w:lang w:eastAsia="ja-JP"/>
        </w:rPr>
      </w:pPr>
    </w:p>
    <w:p w14:paraId="193820F6" w14:textId="77777777" w:rsidR="00AD1A42" w:rsidRDefault="00AD1A42" w:rsidP="00AD1A42">
      <w:pPr>
        <w:rPr>
          <w:rFonts w:ascii="Times" w:hAnsi="Times" w:cs="Times"/>
          <w:sz w:val="28"/>
          <w:szCs w:val="28"/>
          <w:lang w:eastAsia="ja-JP"/>
        </w:rPr>
      </w:pPr>
      <w:r>
        <w:rPr>
          <w:rFonts w:ascii="Times" w:hAnsi="Times" w:cs="Times"/>
          <w:sz w:val="28"/>
          <w:szCs w:val="28"/>
          <w:lang w:eastAsia="ja-JP"/>
        </w:rPr>
        <w:t>His discoveries have broad implications for the control of cell-cell communication throughout the nervous system and his work has regularly appeared in elite journals including Nature, Science, Cell, Nature Medicine and Neuron.  Dr. Salter holds a Canada Research Chair (Tier I) in Neuroplasticity and Pain, and is the Anne and Max Tanenbaum Chair in Molecular Medicine at SickKids.  He has received numerous awards including the E.B. Eastburn Award, the John Charles Polyani Prize in Physiology or Medicine, the Early Career Investigator Award of the Canadian Pain Society, the Distinguished Career Investigator Award of the Canadian Pain Society, and was an International Research Scholar of the Howard Hughes Medical Institute.  He is a Fellow of the Royal Society of Canada. </w:t>
      </w:r>
    </w:p>
    <w:p w14:paraId="62256639" w14:textId="77777777" w:rsidR="004045FB" w:rsidRDefault="004045FB" w:rsidP="00AD1A42">
      <w:pPr>
        <w:rPr>
          <w:rFonts w:ascii="Times" w:hAnsi="Times" w:cs="Times"/>
          <w:sz w:val="28"/>
          <w:szCs w:val="28"/>
          <w:lang w:eastAsia="ja-JP"/>
        </w:rPr>
      </w:pPr>
    </w:p>
    <w:p w14:paraId="4FCF8068" w14:textId="77777777" w:rsidR="004045FB" w:rsidRDefault="004045FB" w:rsidP="00AD1A42">
      <w:pPr>
        <w:rPr>
          <w:rFonts w:ascii="Times" w:hAnsi="Times" w:cs="Times"/>
          <w:sz w:val="28"/>
          <w:szCs w:val="28"/>
          <w:lang w:eastAsia="ja-JP"/>
        </w:rPr>
      </w:pPr>
    </w:p>
    <w:p w14:paraId="0A9D5E92" w14:textId="4182CA42" w:rsidR="004045FB" w:rsidRPr="00E850A8" w:rsidRDefault="004045FB" w:rsidP="00AD1A42">
      <w:pPr>
        <w:rPr>
          <w:rFonts w:ascii="Times" w:hAnsi="Times" w:cs="Times"/>
          <w:i/>
          <w:sz w:val="28"/>
          <w:szCs w:val="28"/>
          <w:lang w:eastAsia="ja-JP"/>
        </w:rPr>
      </w:pPr>
      <w:r w:rsidRPr="00E850A8">
        <w:rPr>
          <w:rFonts w:ascii="Times" w:hAnsi="Times" w:cs="Times"/>
          <w:i/>
          <w:sz w:val="28"/>
          <w:szCs w:val="28"/>
          <w:lang w:eastAsia="ja-JP"/>
        </w:rPr>
        <w:t>Questions:</w:t>
      </w:r>
    </w:p>
    <w:p w14:paraId="1629B8DB" w14:textId="77777777" w:rsidR="00580C3D" w:rsidRDefault="004045FB" w:rsidP="00AD1A42">
      <w:pPr>
        <w:rPr>
          <w:rFonts w:ascii="Times" w:hAnsi="Times" w:cs="Times"/>
          <w:sz w:val="28"/>
          <w:szCs w:val="28"/>
          <w:lang w:eastAsia="ja-JP"/>
        </w:rPr>
      </w:pPr>
      <w:r>
        <w:rPr>
          <w:rFonts w:ascii="Times" w:hAnsi="Times" w:cs="Times"/>
          <w:sz w:val="28"/>
          <w:szCs w:val="28"/>
          <w:lang w:eastAsia="ja-JP"/>
        </w:rPr>
        <w:t>1</w:t>
      </w:r>
      <w:r w:rsidR="00F53D46">
        <w:rPr>
          <w:rFonts w:ascii="Times" w:hAnsi="Times" w:cs="Times"/>
          <w:sz w:val="28"/>
          <w:szCs w:val="28"/>
          <w:lang w:eastAsia="ja-JP"/>
        </w:rPr>
        <w:t xml:space="preserve">. Name 3 </w:t>
      </w:r>
      <w:r w:rsidR="00580C3D">
        <w:rPr>
          <w:rFonts w:ascii="Times" w:hAnsi="Times" w:cs="Times"/>
          <w:sz w:val="28"/>
          <w:szCs w:val="28"/>
          <w:lang w:eastAsia="ja-JP"/>
        </w:rPr>
        <w:t xml:space="preserve">types of medication or therapy to treat cardiovascular disease (CVD) that Salim </w:t>
      </w:r>
    </w:p>
    <w:p w14:paraId="00B5C055" w14:textId="3A72D6F9" w:rsidR="00F53D46" w:rsidRDefault="00580C3D" w:rsidP="00C62081">
      <w:pPr>
        <w:spacing w:line="360" w:lineRule="auto"/>
        <w:rPr>
          <w:rFonts w:ascii="Times" w:hAnsi="Times" w:cs="Times"/>
          <w:sz w:val="28"/>
          <w:szCs w:val="28"/>
          <w:lang w:eastAsia="ja-JP"/>
        </w:rPr>
      </w:pPr>
      <w:r>
        <w:rPr>
          <w:rFonts w:ascii="Times" w:hAnsi="Times" w:cs="Times"/>
          <w:sz w:val="28"/>
          <w:szCs w:val="28"/>
          <w:lang w:eastAsia="ja-JP"/>
        </w:rPr>
        <w:t xml:space="preserve">    Yusuf has researched.</w:t>
      </w:r>
    </w:p>
    <w:p w14:paraId="691D3938" w14:textId="77777777" w:rsidR="009830AE" w:rsidRDefault="009830AE" w:rsidP="00C62081">
      <w:pPr>
        <w:spacing w:line="360" w:lineRule="auto"/>
      </w:pPr>
      <w:r>
        <w:rPr>
          <w:rFonts w:ascii="Times" w:hAnsi="Times" w:cs="Times"/>
          <w:sz w:val="28"/>
          <w:szCs w:val="28"/>
          <w:lang w:eastAsia="ja-JP"/>
        </w:rPr>
        <w:t xml:space="preserve">  ___________________________________________________________________________</w:t>
      </w:r>
    </w:p>
    <w:p w14:paraId="2129047E" w14:textId="77777777" w:rsidR="009830AE" w:rsidRDefault="009830AE" w:rsidP="00C62081">
      <w:pPr>
        <w:spacing w:line="360" w:lineRule="auto"/>
      </w:pPr>
      <w:r>
        <w:rPr>
          <w:rFonts w:ascii="Times" w:hAnsi="Times" w:cs="Times"/>
          <w:sz w:val="28"/>
          <w:szCs w:val="28"/>
          <w:lang w:eastAsia="ja-JP"/>
        </w:rPr>
        <w:t xml:space="preserve">  ___________________________________________________________________________</w:t>
      </w:r>
    </w:p>
    <w:p w14:paraId="0592389E" w14:textId="3016DAC7" w:rsidR="00580C3D" w:rsidRPr="009830AE" w:rsidRDefault="009830AE" w:rsidP="00AD1A42">
      <w:r>
        <w:rPr>
          <w:rFonts w:ascii="Times" w:hAnsi="Times" w:cs="Times"/>
          <w:sz w:val="28"/>
          <w:szCs w:val="28"/>
          <w:lang w:eastAsia="ja-JP"/>
        </w:rPr>
        <w:t xml:space="preserve">  ___________________________________________________________________________</w:t>
      </w:r>
    </w:p>
    <w:p w14:paraId="28C6B3E0" w14:textId="5C3D89CE" w:rsidR="00580C3D" w:rsidRDefault="00202A5D" w:rsidP="00202A5D">
      <w:pPr>
        <w:jc w:val="right"/>
        <w:rPr>
          <w:rFonts w:ascii="Times" w:hAnsi="Times" w:cs="Times"/>
          <w:sz w:val="28"/>
          <w:szCs w:val="28"/>
          <w:lang w:eastAsia="ja-JP"/>
        </w:rPr>
      </w:pPr>
      <w:r>
        <w:rPr>
          <w:rFonts w:ascii="Times" w:hAnsi="Times" w:cs="Times"/>
          <w:sz w:val="28"/>
          <w:szCs w:val="28"/>
          <w:lang w:eastAsia="ja-JP"/>
        </w:rPr>
        <w:t>/3</w:t>
      </w:r>
    </w:p>
    <w:p w14:paraId="5F6DE4EB" w14:textId="77777777" w:rsidR="00202A5D" w:rsidRDefault="00202A5D" w:rsidP="00AD1A42">
      <w:pPr>
        <w:rPr>
          <w:rFonts w:ascii="Times" w:hAnsi="Times" w:cs="Times"/>
          <w:sz w:val="28"/>
          <w:szCs w:val="28"/>
          <w:lang w:eastAsia="ja-JP"/>
        </w:rPr>
      </w:pPr>
      <w:r>
        <w:rPr>
          <w:rFonts w:ascii="Times" w:hAnsi="Times" w:cs="Times"/>
          <w:sz w:val="28"/>
          <w:szCs w:val="28"/>
          <w:lang w:eastAsia="ja-JP"/>
        </w:rPr>
        <w:t>2</w:t>
      </w:r>
      <w:r w:rsidR="004045FB">
        <w:rPr>
          <w:rFonts w:ascii="Times" w:hAnsi="Times" w:cs="Times"/>
          <w:sz w:val="28"/>
          <w:szCs w:val="28"/>
          <w:lang w:eastAsia="ja-JP"/>
        </w:rPr>
        <w:t xml:space="preserve">. </w:t>
      </w:r>
      <w:r w:rsidR="00F53D46">
        <w:rPr>
          <w:rFonts w:ascii="Times" w:hAnsi="Times" w:cs="Times"/>
          <w:sz w:val="28"/>
          <w:szCs w:val="28"/>
          <w:lang w:eastAsia="ja-JP"/>
        </w:rPr>
        <w:t xml:space="preserve">Salim Yusuf’s “epidemiologic work in over 60 countries…shows the majority of risks of </w:t>
      </w:r>
    </w:p>
    <w:p w14:paraId="5241CDD8" w14:textId="4A900490" w:rsidR="004045FB" w:rsidRDefault="00202A5D" w:rsidP="00AD1A42">
      <w:pPr>
        <w:rPr>
          <w:rFonts w:ascii="Times" w:hAnsi="Times" w:cs="Times"/>
          <w:sz w:val="28"/>
          <w:szCs w:val="28"/>
          <w:lang w:eastAsia="ja-JP"/>
        </w:rPr>
      </w:pPr>
      <w:r>
        <w:rPr>
          <w:rFonts w:ascii="Times" w:hAnsi="Times" w:cs="Times"/>
          <w:sz w:val="28"/>
          <w:szCs w:val="28"/>
          <w:lang w:eastAsia="ja-JP"/>
        </w:rPr>
        <w:t xml:space="preserve">    </w:t>
      </w:r>
      <w:r w:rsidR="00F53D46">
        <w:rPr>
          <w:rFonts w:ascii="Times" w:hAnsi="Times" w:cs="Times"/>
          <w:sz w:val="28"/>
          <w:szCs w:val="28"/>
          <w:lang w:eastAsia="ja-JP"/>
        </w:rPr>
        <w:t xml:space="preserve">both cardiovascular and cerebrovascular disease are attributable to the same few risk factors.” </w:t>
      </w:r>
    </w:p>
    <w:p w14:paraId="120BDFE8" w14:textId="58F87FC6" w:rsidR="00202A5D" w:rsidRDefault="00202A5D" w:rsidP="00C62081">
      <w:pPr>
        <w:spacing w:line="360" w:lineRule="auto"/>
        <w:rPr>
          <w:rFonts w:ascii="Times" w:hAnsi="Times" w:cs="Times"/>
          <w:sz w:val="28"/>
          <w:szCs w:val="28"/>
          <w:lang w:eastAsia="ja-JP"/>
        </w:rPr>
      </w:pPr>
      <w:r>
        <w:rPr>
          <w:rFonts w:ascii="Times" w:hAnsi="Times" w:cs="Times"/>
          <w:sz w:val="28"/>
          <w:szCs w:val="28"/>
          <w:lang w:eastAsia="ja-JP"/>
        </w:rPr>
        <w:t xml:space="preserve">    What do you think those risk factors are?  Name at least 3 of them.</w:t>
      </w:r>
    </w:p>
    <w:p w14:paraId="7C372730" w14:textId="77777777" w:rsidR="009830AE" w:rsidRDefault="009830AE" w:rsidP="00C62081">
      <w:pPr>
        <w:spacing w:line="360" w:lineRule="auto"/>
      </w:pPr>
      <w:r>
        <w:rPr>
          <w:rFonts w:ascii="Times" w:hAnsi="Times" w:cs="Times"/>
          <w:sz w:val="28"/>
          <w:szCs w:val="28"/>
          <w:lang w:eastAsia="ja-JP"/>
        </w:rPr>
        <w:t xml:space="preserve">  ___________________________________________________________________________</w:t>
      </w:r>
    </w:p>
    <w:p w14:paraId="6AE7567E" w14:textId="77777777" w:rsidR="009830AE" w:rsidRDefault="009830AE" w:rsidP="00C62081">
      <w:pPr>
        <w:spacing w:line="360" w:lineRule="auto"/>
      </w:pPr>
      <w:r>
        <w:rPr>
          <w:rFonts w:ascii="Times" w:hAnsi="Times" w:cs="Times"/>
          <w:sz w:val="28"/>
          <w:szCs w:val="28"/>
          <w:lang w:eastAsia="ja-JP"/>
        </w:rPr>
        <w:t xml:space="preserve">  ___________________________________________________________________________</w:t>
      </w:r>
    </w:p>
    <w:p w14:paraId="0A94D7C2" w14:textId="52F70239" w:rsidR="00202A5D" w:rsidRPr="009830AE" w:rsidRDefault="009830AE" w:rsidP="00AD1A42">
      <w:r>
        <w:rPr>
          <w:rFonts w:ascii="Times" w:hAnsi="Times" w:cs="Times"/>
          <w:sz w:val="28"/>
          <w:szCs w:val="28"/>
          <w:lang w:eastAsia="ja-JP"/>
        </w:rPr>
        <w:t xml:space="preserve">  ___________________________________________________________________________</w:t>
      </w:r>
    </w:p>
    <w:p w14:paraId="453F98D1" w14:textId="6EF0BFB1" w:rsidR="00202A5D" w:rsidRDefault="00202A5D" w:rsidP="00202A5D">
      <w:pPr>
        <w:jc w:val="right"/>
        <w:rPr>
          <w:rFonts w:ascii="Times" w:hAnsi="Times" w:cs="Times"/>
          <w:sz w:val="28"/>
          <w:szCs w:val="28"/>
          <w:lang w:eastAsia="ja-JP"/>
        </w:rPr>
      </w:pPr>
      <w:r>
        <w:rPr>
          <w:rFonts w:ascii="Times" w:hAnsi="Times" w:cs="Times"/>
          <w:sz w:val="28"/>
          <w:szCs w:val="28"/>
          <w:lang w:eastAsia="ja-JP"/>
        </w:rPr>
        <w:t>/3</w:t>
      </w:r>
    </w:p>
    <w:p w14:paraId="5D1C169B" w14:textId="77777777" w:rsidR="00CE185A" w:rsidRDefault="00CE185A" w:rsidP="00CE185A">
      <w:pPr>
        <w:rPr>
          <w:rFonts w:ascii="Times" w:hAnsi="Times" w:cs="Times"/>
          <w:sz w:val="28"/>
          <w:szCs w:val="28"/>
          <w:lang w:eastAsia="ja-JP"/>
        </w:rPr>
      </w:pPr>
    </w:p>
    <w:p w14:paraId="1F3ACF24" w14:textId="02978900" w:rsidR="006216BA" w:rsidRDefault="006216BA" w:rsidP="006216BA">
      <w:pPr>
        <w:spacing w:line="360" w:lineRule="auto"/>
        <w:rPr>
          <w:rFonts w:ascii="Times" w:hAnsi="Times" w:cs="Times"/>
          <w:sz w:val="28"/>
          <w:szCs w:val="28"/>
          <w:lang w:eastAsia="ja-JP"/>
        </w:rPr>
      </w:pPr>
      <w:r>
        <w:rPr>
          <w:rFonts w:ascii="Times" w:hAnsi="Times" w:cs="Times"/>
          <w:sz w:val="28"/>
          <w:szCs w:val="28"/>
          <w:lang w:eastAsia="ja-JP"/>
        </w:rPr>
        <w:t>3.  What is cerebrovascular disease?</w:t>
      </w:r>
    </w:p>
    <w:p w14:paraId="0A6F8478" w14:textId="77777777" w:rsidR="006216BA" w:rsidRDefault="006216BA" w:rsidP="006216BA">
      <w:r>
        <w:rPr>
          <w:rFonts w:ascii="Times" w:hAnsi="Times" w:cs="Times"/>
          <w:sz w:val="28"/>
          <w:szCs w:val="28"/>
          <w:lang w:eastAsia="ja-JP"/>
        </w:rPr>
        <w:t xml:space="preserve">  ___________________________________________________________________________</w:t>
      </w:r>
    </w:p>
    <w:p w14:paraId="2E295466" w14:textId="73399D4D" w:rsidR="006216BA" w:rsidRDefault="006216BA" w:rsidP="006216BA">
      <w:pPr>
        <w:jc w:val="right"/>
        <w:rPr>
          <w:rFonts w:ascii="Times" w:hAnsi="Times" w:cs="Times"/>
          <w:sz w:val="28"/>
          <w:szCs w:val="28"/>
          <w:lang w:eastAsia="ja-JP"/>
        </w:rPr>
      </w:pPr>
      <w:r>
        <w:rPr>
          <w:rFonts w:ascii="Times" w:hAnsi="Times" w:cs="Times"/>
          <w:sz w:val="28"/>
          <w:szCs w:val="28"/>
          <w:lang w:eastAsia="ja-JP"/>
        </w:rPr>
        <w:t>/1</w:t>
      </w:r>
    </w:p>
    <w:p w14:paraId="10423654" w14:textId="77777777" w:rsidR="006216BA" w:rsidRDefault="006216BA" w:rsidP="00CE185A">
      <w:pPr>
        <w:rPr>
          <w:rFonts w:ascii="Times" w:hAnsi="Times" w:cs="Times"/>
          <w:sz w:val="28"/>
          <w:szCs w:val="28"/>
          <w:lang w:eastAsia="ja-JP"/>
        </w:rPr>
      </w:pPr>
    </w:p>
    <w:p w14:paraId="249E8658" w14:textId="77777777" w:rsidR="00684E6B" w:rsidRDefault="00684E6B" w:rsidP="00CE185A">
      <w:pPr>
        <w:rPr>
          <w:rFonts w:ascii="Times" w:hAnsi="Times" w:cs="Times"/>
          <w:sz w:val="28"/>
          <w:szCs w:val="28"/>
          <w:lang w:eastAsia="ja-JP"/>
        </w:rPr>
      </w:pPr>
    </w:p>
    <w:p w14:paraId="401CC2B7" w14:textId="382C22DC" w:rsidR="009830AE" w:rsidRDefault="006216BA" w:rsidP="00684E6B">
      <w:pPr>
        <w:spacing w:line="360" w:lineRule="auto"/>
        <w:rPr>
          <w:rFonts w:ascii="Times" w:hAnsi="Times" w:cs="Times"/>
          <w:sz w:val="28"/>
          <w:szCs w:val="28"/>
          <w:lang w:eastAsia="ja-JP"/>
        </w:rPr>
      </w:pPr>
      <w:r>
        <w:rPr>
          <w:rFonts w:ascii="Times" w:hAnsi="Times" w:cs="Times"/>
          <w:sz w:val="28"/>
          <w:szCs w:val="28"/>
          <w:lang w:eastAsia="ja-JP"/>
        </w:rPr>
        <w:t>4</w:t>
      </w:r>
      <w:r w:rsidR="009830AE">
        <w:rPr>
          <w:rFonts w:ascii="Times" w:hAnsi="Times" w:cs="Times"/>
          <w:sz w:val="28"/>
          <w:szCs w:val="28"/>
          <w:lang w:eastAsia="ja-JP"/>
        </w:rPr>
        <w:t>. What do you think is Dr. Yusuf’s most impressive accomplishment?  Explain your choice.</w:t>
      </w:r>
    </w:p>
    <w:p w14:paraId="7E73EBF9" w14:textId="0C1978F4" w:rsidR="009830AE" w:rsidRDefault="009830AE" w:rsidP="00684E6B">
      <w:pPr>
        <w:spacing w:line="360" w:lineRule="auto"/>
      </w:pPr>
      <w:r>
        <w:rPr>
          <w:rFonts w:ascii="Times" w:hAnsi="Times" w:cs="Times"/>
          <w:sz w:val="28"/>
          <w:szCs w:val="28"/>
          <w:lang w:eastAsia="ja-JP"/>
        </w:rPr>
        <w:t xml:space="preserve">  ___________________________________________________________________________</w:t>
      </w:r>
    </w:p>
    <w:p w14:paraId="227AF301" w14:textId="77777777" w:rsidR="009830AE" w:rsidRDefault="009830AE" w:rsidP="00684E6B">
      <w:pPr>
        <w:spacing w:line="360" w:lineRule="auto"/>
      </w:pPr>
      <w:r>
        <w:rPr>
          <w:rFonts w:ascii="Times" w:hAnsi="Times" w:cs="Times"/>
          <w:sz w:val="28"/>
          <w:szCs w:val="28"/>
          <w:lang w:eastAsia="ja-JP"/>
        </w:rPr>
        <w:t xml:space="preserve">  ___________________________________________________________________________</w:t>
      </w:r>
    </w:p>
    <w:p w14:paraId="61C92256" w14:textId="77777777" w:rsidR="009830AE" w:rsidRDefault="009830AE" w:rsidP="009830AE">
      <w:r>
        <w:rPr>
          <w:rFonts w:ascii="Times" w:hAnsi="Times" w:cs="Times"/>
          <w:sz w:val="28"/>
          <w:szCs w:val="28"/>
          <w:lang w:eastAsia="ja-JP"/>
        </w:rPr>
        <w:t xml:space="preserve">  ___________________________________________________________________________</w:t>
      </w:r>
    </w:p>
    <w:p w14:paraId="539AE90F" w14:textId="3DA7C693" w:rsidR="009830AE" w:rsidRDefault="00684E6B" w:rsidP="00684E6B">
      <w:pPr>
        <w:jc w:val="right"/>
        <w:rPr>
          <w:rFonts w:ascii="Times" w:hAnsi="Times" w:cs="Times"/>
          <w:sz w:val="28"/>
          <w:szCs w:val="28"/>
          <w:lang w:eastAsia="ja-JP"/>
        </w:rPr>
      </w:pPr>
      <w:r>
        <w:rPr>
          <w:rFonts w:ascii="Times" w:hAnsi="Times" w:cs="Times"/>
          <w:sz w:val="28"/>
          <w:szCs w:val="28"/>
          <w:lang w:eastAsia="ja-JP"/>
        </w:rPr>
        <w:t>/2</w:t>
      </w:r>
    </w:p>
    <w:p w14:paraId="4ABB0CEE" w14:textId="6435CF63" w:rsidR="00FA20B4" w:rsidRDefault="009267D6" w:rsidP="00684E6B">
      <w:pPr>
        <w:spacing w:line="360" w:lineRule="auto"/>
        <w:rPr>
          <w:rFonts w:ascii="Times" w:hAnsi="Times" w:cs="Times"/>
          <w:sz w:val="28"/>
          <w:szCs w:val="28"/>
          <w:lang w:eastAsia="ja-JP"/>
        </w:rPr>
      </w:pPr>
      <w:r>
        <w:rPr>
          <w:rFonts w:ascii="Times" w:hAnsi="Times" w:cs="Times"/>
          <w:sz w:val="28"/>
          <w:szCs w:val="28"/>
          <w:lang w:eastAsia="ja-JP"/>
        </w:rPr>
        <w:t>5</w:t>
      </w:r>
      <w:r w:rsidR="00DD1D65">
        <w:rPr>
          <w:rFonts w:ascii="Times" w:hAnsi="Times" w:cs="Times"/>
          <w:sz w:val="28"/>
          <w:szCs w:val="28"/>
          <w:lang w:eastAsia="ja-JP"/>
        </w:rPr>
        <w:t xml:space="preserve">.  </w:t>
      </w:r>
      <w:r w:rsidR="00FA20B4">
        <w:rPr>
          <w:rFonts w:ascii="Times" w:hAnsi="Times" w:cs="Times"/>
          <w:sz w:val="28"/>
          <w:szCs w:val="28"/>
          <w:lang w:eastAsia="ja-JP"/>
        </w:rPr>
        <w:t>Using your textbook (see Chapter 11: The Nervous System), define the following terms:</w:t>
      </w:r>
    </w:p>
    <w:p w14:paraId="04EBF5CF" w14:textId="70949410" w:rsidR="00FA20B4" w:rsidRDefault="00FA20B4" w:rsidP="00684E6B">
      <w:pPr>
        <w:spacing w:line="360" w:lineRule="auto"/>
        <w:rPr>
          <w:rFonts w:ascii="Times" w:hAnsi="Times" w:cs="Times"/>
          <w:sz w:val="28"/>
          <w:szCs w:val="28"/>
          <w:lang w:eastAsia="ja-JP"/>
        </w:rPr>
      </w:pPr>
      <w:r>
        <w:rPr>
          <w:rFonts w:ascii="Times" w:hAnsi="Times" w:cs="Times"/>
          <w:sz w:val="28"/>
          <w:szCs w:val="28"/>
          <w:lang w:eastAsia="ja-JP"/>
        </w:rPr>
        <w:t>synapse =</w:t>
      </w:r>
      <w:r w:rsidR="00684E6B">
        <w:rPr>
          <w:rFonts w:ascii="Times" w:hAnsi="Times" w:cs="Times"/>
          <w:sz w:val="28"/>
          <w:szCs w:val="28"/>
          <w:lang w:eastAsia="ja-JP"/>
        </w:rPr>
        <w:t xml:space="preserve"> ____________________________________________________________________</w:t>
      </w:r>
    </w:p>
    <w:p w14:paraId="5AF0AE95" w14:textId="0F012F90" w:rsidR="00FA20B4" w:rsidRDefault="00FA20B4" w:rsidP="00684E6B">
      <w:pPr>
        <w:spacing w:line="360" w:lineRule="auto"/>
        <w:rPr>
          <w:rFonts w:ascii="Times" w:hAnsi="Times" w:cs="Times"/>
          <w:sz w:val="28"/>
          <w:szCs w:val="28"/>
          <w:lang w:eastAsia="ja-JP"/>
        </w:rPr>
      </w:pPr>
      <w:r>
        <w:rPr>
          <w:rFonts w:ascii="Times" w:hAnsi="Times" w:cs="Times"/>
          <w:sz w:val="28"/>
          <w:szCs w:val="28"/>
          <w:lang w:eastAsia="ja-JP"/>
        </w:rPr>
        <w:t>synaptic transmission =</w:t>
      </w:r>
      <w:r w:rsidR="00684E6B">
        <w:rPr>
          <w:rFonts w:ascii="Times" w:hAnsi="Times" w:cs="Times"/>
          <w:sz w:val="28"/>
          <w:szCs w:val="28"/>
          <w:lang w:eastAsia="ja-JP"/>
        </w:rPr>
        <w:t xml:space="preserve"> _________________________________________________________</w:t>
      </w:r>
    </w:p>
    <w:p w14:paraId="6EE54F0F" w14:textId="3B8A63A1" w:rsidR="00FA20B4" w:rsidRDefault="00FA20B4" w:rsidP="00684E6B">
      <w:pPr>
        <w:spacing w:line="360" w:lineRule="auto"/>
        <w:rPr>
          <w:rFonts w:ascii="Times" w:hAnsi="Times" w:cs="Times"/>
          <w:sz w:val="28"/>
          <w:szCs w:val="28"/>
          <w:lang w:eastAsia="ja-JP"/>
        </w:rPr>
      </w:pPr>
      <w:r>
        <w:rPr>
          <w:rFonts w:ascii="Times" w:hAnsi="Times" w:cs="Times"/>
          <w:sz w:val="28"/>
          <w:szCs w:val="28"/>
          <w:lang w:eastAsia="ja-JP"/>
        </w:rPr>
        <w:t>neurons =</w:t>
      </w:r>
      <w:r w:rsidR="00684E6B">
        <w:rPr>
          <w:rFonts w:ascii="Times" w:hAnsi="Times" w:cs="Times"/>
          <w:sz w:val="28"/>
          <w:szCs w:val="28"/>
          <w:lang w:eastAsia="ja-JP"/>
        </w:rPr>
        <w:t xml:space="preserve"> ____________________________________________________________________</w:t>
      </w:r>
    </w:p>
    <w:p w14:paraId="6E16DAD2" w14:textId="471CF9CB" w:rsidR="00FA20B4" w:rsidRDefault="00FA20B4" w:rsidP="00CE185A">
      <w:pPr>
        <w:rPr>
          <w:rFonts w:ascii="Times" w:hAnsi="Times" w:cs="Times"/>
          <w:sz w:val="28"/>
          <w:szCs w:val="28"/>
          <w:lang w:eastAsia="ja-JP"/>
        </w:rPr>
      </w:pPr>
      <w:r>
        <w:rPr>
          <w:rFonts w:ascii="Times" w:hAnsi="Times" w:cs="Times"/>
          <w:sz w:val="28"/>
          <w:szCs w:val="28"/>
          <w:lang w:eastAsia="ja-JP"/>
        </w:rPr>
        <w:t>glial cells =</w:t>
      </w:r>
      <w:r w:rsidR="00684E6B">
        <w:rPr>
          <w:rFonts w:ascii="Times" w:hAnsi="Times" w:cs="Times"/>
          <w:sz w:val="28"/>
          <w:szCs w:val="28"/>
          <w:lang w:eastAsia="ja-JP"/>
        </w:rPr>
        <w:t xml:space="preserve"> __________________________________________________________________</w:t>
      </w:r>
    </w:p>
    <w:p w14:paraId="42DBACA9" w14:textId="2332F928" w:rsidR="00FA20B4" w:rsidRDefault="00684E6B" w:rsidP="00684E6B">
      <w:pPr>
        <w:jc w:val="right"/>
        <w:rPr>
          <w:rFonts w:ascii="Times" w:hAnsi="Times" w:cs="Times"/>
          <w:sz w:val="28"/>
          <w:szCs w:val="28"/>
          <w:lang w:eastAsia="ja-JP"/>
        </w:rPr>
      </w:pPr>
      <w:r>
        <w:rPr>
          <w:rFonts w:ascii="Times" w:hAnsi="Times" w:cs="Times"/>
          <w:sz w:val="28"/>
          <w:szCs w:val="28"/>
          <w:lang w:eastAsia="ja-JP"/>
        </w:rPr>
        <w:t>/4</w:t>
      </w:r>
    </w:p>
    <w:p w14:paraId="6879C978" w14:textId="77777777" w:rsidR="00684E6B" w:rsidRDefault="00684E6B" w:rsidP="00684E6B">
      <w:pPr>
        <w:jc w:val="right"/>
        <w:rPr>
          <w:rFonts w:ascii="Times" w:hAnsi="Times" w:cs="Times"/>
          <w:sz w:val="28"/>
          <w:szCs w:val="28"/>
          <w:lang w:eastAsia="ja-JP"/>
        </w:rPr>
      </w:pPr>
    </w:p>
    <w:p w14:paraId="3C20807D" w14:textId="6DA21854" w:rsidR="00DD1D65" w:rsidRDefault="009267D6" w:rsidP="00DD1D65">
      <w:pPr>
        <w:rPr>
          <w:rFonts w:ascii="Times" w:hAnsi="Times" w:cs="Times"/>
          <w:sz w:val="28"/>
          <w:szCs w:val="28"/>
          <w:lang w:eastAsia="ja-JP"/>
        </w:rPr>
      </w:pPr>
      <w:r>
        <w:rPr>
          <w:rFonts w:ascii="Times" w:hAnsi="Times" w:cs="Times"/>
          <w:sz w:val="28"/>
          <w:szCs w:val="28"/>
          <w:lang w:eastAsia="ja-JP"/>
        </w:rPr>
        <w:t>6</w:t>
      </w:r>
      <w:r w:rsidR="00DD1D65">
        <w:rPr>
          <w:rFonts w:ascii="Times" w:hAnsi="Times" w:cs="Times"/>
          <w:sz w:val="28"/>
          <w:szCs w:val="28"/>
          <w:lang w:eastAsia="ja-JP"/>
        </w:rPr>
        <w:t xml:space="preserve">. Dr. Salter’s current research focus is on “synaptic physiology, in particular in relation to pain, </w:t>
      </w:r>
    </w:p>
    <w:p w14:paraId="45EE1CBE" w14:textId="77777777" w:rsidR="00DD1D65" w:rsidRDefault="00DD1D65" w:rsidP="00DD1D65">
      <w:pPr>
        <w:rPr>
          <w:rFonts w:ascii="Times" w:hAnsi="Times" w:cs="Times"/>
          <w:sz w:val="28"/>
          <w:szCs w:val="28"/>
          <w:lang w:eastAsia="ja-JP"/>
        </w:rPr>
      </w:pPr>
      <w:r>
        <w:rPr>
          <w:rFonts w:ascii="Times" w:hAnsi="Times" w:cs="Times"/>
          <w:sz w:val="28"/>
          <w:szCs w:val="28"/>
          <w:lang w:eastAsia="ja-JP"/>
        </w:rPr>
        <w:t xml:space="preserve">    and he has done groundbreaking work that has led to new paradigms about neuroplasticity </w:t>
      </w:r>
    </w:p>
    <w:p w14:paraId="5AD17CFD" w14:textId="77777777" w:rsidR="00DD1D65" w:rsidRDefault="00DD1D65" w:rsidP="00DD1D65">
      <w:pPr>
        <w:rPr>
          <w:rFonts w:ascii="Times" w:hAnsi="Times" w:cs="Times"/>
          <w:sz w:val="28"/>
          <w:szCs w:val="28"/>
          <w:lang w:eastAsia="ja-JP"/>
        </w:rPr>
      </w:pPr>
      <w:r>
        <w:rPr>
          <w:rFonts w:ascii="Times" w:hAnsi="Times" w:cs="Times"/>
          <w:sz w:val="28"/>
          <w:szCs w:val="28"/>
          <w:lang w:eastAsia="ja-JP"/>
        </w:rPr>
        <w:t xml:space="preserve">    and about how synaptic transmission in the central nervous system is regulated by </w:t>
      </w:r>
    </w:p>
    <w:p w14:paraId="31B4D931" w14:textId="77777777" w:rsidR="00DD1D65" w:rsidRDefault="00DD1D65" w:rsidP="00DD1D65">
      <w:pPr>
        <w:rPr>
          <w:rFonts w:ascii="Times" w:hAnsi="Times" w:cs="Times"/>
          <w:sz w:val="28"/>
          <w:szCs w:val="28"/>
          <w:lang w:eastAsia="ja-JP"/>
        </w:rPr>
      </w:pPr>
      <w:r>
        <w:rPr>
          <w:rFonts w:ascii="Times" w:hAnsi="Times" w:cs="Times"/>
          <w:sz w:val="28"/>
          <w:szCs w:val="28"/>
          <w:lang w:eastAsia="ja-JP"/>
        </w:rPr>
        <w:t xml:space="preserve">    biochemical processes within neurons and by glial-neuronal interactions.  </w:t>
      </w:r>
    </w:p>
    <w:p w14:paraId="7AA58D09" w14:textId="77777777" w:rsidR="00DD1D65" w:rsidRDefault="00DD1D65" w:rsidP="00CE185A">
      <w:pPr>
        <w:rPr>
          <w:rFonts w:ascii="Times" w:hAnsi="Times" w:cs="Times"/>
          <w:sz w:val="28"/>
          <w:szCs w:val="28"/>
          <w:lang w:eastAsia="ja-JP"/>
        </w:rPr>
      </w:pPr>
    </w:p>
    <w:p w14:paraId="007BB2D4" w14:textId="2BF73346" w:rsidR="00FA20B4" w:rsidRDefault="0094536C" w:rsidP="00684E6B">
      <w:pPr>
        <w:spacing w:line="360" w:lineRule="auto"/>
        <w:rPr>
          <w:rFonts w:ascii="Times" w:hAnsi="Times" w:cs="Times"/>
          <w:sz w:val="28"/>
          <w:szCs w:val="28"/>
          <w:lang w:eastAsia="ja-JP"/>
        </w:rPr>
      </w:pPr>
      <w:r>
        <w:rPr>
          <w:rFonts w:ascii="Times" w:hAnsi="Times" w:cs="Times"/>
          <w:sz w:val="28"/>
          <w:szCs w:val="28"/>
          <w:lang w:eastAsia="ja-JP"/>
        </w:rPr>
        <w:t xml:space="preserve">a. </w:t>
      </w:r>
      <w:r w:rsidR="00D66769">
        <w:rPr>
          <w:rFonts w:ascii="Times" w:hAnsi="Times" w:cs="Times"/>
          <w:sz w:val="28"/>
          <w:szCs w:val="28"/>
          <w:lang w:eastAsia="ja-JP"/>
        </w:rPr>
        <w:t>What do you think “neuroplasticity” is?</w:t>
      </w:r>
    </w:p>
    <w:p w14:paraId="449C9833" w14:textId="77777777" w:rsidR="00684E6B" w:rsidRDefault="00684E6B" w:rsidP="00684E6B">
      <w:pPr>
        <w:spacing w:line="360" w:lineRule="auto"/>
      </w:pPr>
      <w:r>
        <w:rPr>
          <w:rFonts w:ascii="Times" w:hAnsi="Times" w:cs="Times"/>
          <w:sz w:val="28"/>
          <w:szCs w:val="28"/>
          <w:lang w:eastAsia="ja-JP"/>
        </w:rPr>
        <w:t xml:space="preserve">  ___________________________________________________________________________</w:t>
      </w:r>
    </w:p>
    <w:p w14:paraId="50685A40" w14:textId="4687AAFA" w:rsidR="00D66769" w:rsidRDefault="00684E6B" w:rsidP="00684E6B">
      <w:pPr>
        <w:jc w:val="right"/>
        <w:rPr>
          <w:rFonts w:ascii="Times" w:hAnsi="Times" w:cs="Times"/>
          <w:sz w:val="28"/>
          <w:szCs w:val="28"/>
          <w:lang w:eastAsia="ja-JP"/>
        </w:rPr>
      </w:pPr>
      <w:r>
        <w:rPr>
          <w:rFonts w:ascii="Times" w:hAnsi="Times" w:cs="Times"/>
          <w:sz w:val="28"/>
          <w:szCs w:val="28"/>
          <w:lang w:eastAsia="ja-JP"/>
        </w:rPr>
        <w:t>/1</w:t>
      </w:r>
    </w:p>
    <w:p w14:paraId="7C1FEFE6" w14:textId="77777777" w:rsidR="0094536C" w:rsidRDefault="0094536C" w:rsidP="006B4A86">
      <w:pPr>
        <w:rPr>
          <w:rFonts w:ascii="Times" w:hAnsi="Times" w:cs="Times"/>
          <w:sz w:val="28"/>
          <w:szCs w:val="28"/>
          <w:lang w:eastAsia="ja-JP"/>
        </w:rPr>
      </w:pPr>
      <w:r>
        <w:rPr>
          <w:rFonts w:ascii="Times" w:hAnsi="Times" w:cs="Times"/>
          <w:sz w:val="28"/>
          <w:szCs w:val="28"/>
          <w:lang w:eastAsia="ja-JP"/>
        </w:rPr>
        <w:t xml:space="preserve">b. </w:t>
      </w:r>
      <w:r w:rsidR="00684E6B">
        <w:rPr>
          <w:rFonts w:ascii="Times" w:hAnsi="Times" w:cs="Times"/>
          <w:sz w:val="28"/>
          <w:szCs w:val="28"/>
          <w:lang w:eastAsia="ja-JP"/>
        </w:rPr>
        <w:t>Based on the definitions of the terms above</w:t>
      </w:r>
      <w:r w:rsidR="00D66769">
        <w:rPr>
          <w:rFonts w:ascii="Times" w:hAnsi="Times" w:cs="Times"/>
          <w:sz w:val="28"/>
          <w:szCs w:val="28"/>
          <w:lang w:eastAsia="ja-JP"/>
        </w:rPr>
        <w:t xml:space="preserve">, briefly explain what Dr. Salter’s main research </w:t>
      </w:r>
    </w:p>
    <w:p w14:paraId="7FF82C21" w14:textId="15ECA5A5" w:rsidR="00D66769" w:rsidRDefault="0094536C" w:rsidP="00521821">
      <w:pPr>
        <w:spacing w:line="360" w:lineRule="auto"/>
        <w:rPr>
          <w:rFonts w:ascii="Times" w:hAnsi="Times" w:cs="Times"/>
          <w:sz w:val="28"/>
          <w:szCs w:val="28"/>
          <w:lang w:eastAsia="ja-JP"/>
        </w:rPr>
      </w:pPr>
      <w:r>
        <w:rPr>
          <w:rFonts w:ascii="Times" w:hAnsi="Times" w:cs="Times"/>
          <w:sz w:val="28"/>
          <w:szCs w:val="28"/>
          <w:lang w:eastAsia="ja-JP"/>
        </w:rPr>
        <w:t xml:space="preserve">    </w:t>
      </w:r>
      <w:r w:rsidR="00D66769">
        <w:rPr>
          <w:rFonts w:ascii="Times" w:hAnsi="Times" w:cs="Times"/>
          <w:sz w:val="28"/>
          <w:szCs w:val="28"/>
          <w:lang w:eastAsia="ja-JP"/>
        </w:rPr>
        <w:t xml:space="preserve">focus is, at a level that </w:t>
      </w:r>
      <w:r w:rsidR="00521821">
        <w:rPr>
          <w:rFonts w:ascii="Times" w:hAnsi="Times" w:cs="Times"/>
          <w:sz w:val="28"/>
          <w:szCs w:val="28"/>
          <w:lang w:eastAsia="ja-JP"/>
        </w:rPr>
        <w:t xml:space="preserve">a </w:t>
      </w:r>
      <w:r w:rsidR="00D66769">
        <w:rPr>
          <w:rFonts w:ascii="Times" w:hAnsi="Times" w:cs="Times"/>
          <w:sz w:val="28"/>
          <w:szCs w:val="28"/>
          <w:lang w:eastAsia="ja-JP"/>
        </w:rPr>
        <w:t xml:space="preserve">Grade 10 </w:t>
      </w:r>
      <w:r w:rsidR="009E7F82">
        <w:rPr>
          <w:rFonts w:ascii="Times" w:hAnsi="Times" w:cs="Times"/>
          <w:sz w:val="28"/>
          <w:szCs w:val="28"/>
          <w:lang w:eastAsia="ja-JP"/>
        </w:rPr>
        <w:t xml:space="preserve">student </w:t>
      </w:r>
      <w:bookmarkStart w:id="0" w:name="_GoBack"/>
      <w:bookmarkEnd w:id="0"/>
      <w:r w:rsidR="00D66769">
        <w:rPr>
          <w:rFonts w:ascii="Times" w:hAnsi="Times" w:cs="Times"/>
          <w:sz w:val="28"/>
          <w:szCs w:val="28"/>
          <w:lang w:eastAsia="ja-JP"/>
        </w:rPr>
        <w:t>would understand.</w:t>
      </w:r>
    </w:p>
    <w:p w14:paraId="1141ED70" w14:textId="77777777" w:rsidR="00521821" w:rsidRDefault="00521821" w:rsidP="00521821">
      <w:pPr>
        <w:spacing w:line="360" w:lineRule="auto"/>
      </w:pPr>
      <w:r>
        <w:rPr>
          <w:rFonts w:ascii="Times" w:hAnsi="Times" w:cs="Times"/>
          <w:sz w:val="28"/>
          <w:szCs w:val="28"/>
          <w:lang w:eastAsia="ja-JP"/>
        </w:rPr>
        <w:t xml:space="preserve">  ___________________________________________________________________________</w:t>
      </w:r>
    </w:p>
    <w:p w14:paraId="293EA2A7" w14:textId="77777777" w:rsidR="00521821" w:rsidRDefault="00521821" w:rsidP="00521821">
      <w:pPr>
        <w:spacing w:line="360" w:lineRule="auto"/>
      </w:pPr>
      <w:r>
        <w:rPr>
          <w:rFonts w:ascii="Times" w:hAnsi="Times" w:cs="Times"/>
          <w:sz w:val="28"/>
          <w:szCs w:val="28"/>
          <w:lang w:eastAsia="ja-JP"/>
        </w:rPr>
        <w:t xml:space="preserve">  ___________________________________________________________________________</w:t>
      </w:r>
    </w:p>
    <w:p w14:paraId="62F2A6A6" w14:textId="77777777" w:rsidR="00521821" w:rsidRDefault="00521821" w:rsidP="00521821">
      <w:pPr>
        <w:spacing w:line="360" w:lineRule="auto"/>
      </w:pPr>
      <w:r>
        <w:rPr>
          <w:rFonts w:ascii="Times" w:hAnsi="Times" w:cs="Times"/>
          <w:sz w:val="28"/>
          <w:szCs w:val="28"/>
          <w:lang w:eastAsia="ja-JP"/>
        </w:rPr>
        <w:t xml:space="preserve">  ___________________________________________________________________________</w:t>
      </w:r>
    </w:p>
    <w:p w14:paraId="11F0212C" w14:textId="77777777" w:rsidR="00521821" w:rsidRDefault="00521821" w:rsidP="00521821">
      <w:pPr>
        <w:spacing w:line="360" w:lineRule="auto"/>
      </w:pPr>
      <w:r>
        <w:rPr>
          <w:rFonts w:ascii="Times" w:hAnsi="Times" w:cs="Times"/>
          <w:sz w:val="28"/>
          <w:szCs w:val="28"/>
          <w:lang w:eastAsia="ja-JP"/>
        </w:rPr>
        <w:t xml:space="preserve">  ___________________________________________________________________________</w:t>
      </w:r>
    </w:p>
    <w:p w14:paraId="443559EB" w14:textId="77777777" w:rsidR="00521821" w:rsidRDefault="00521821" w:rsidP="00521821">
      <w:r>
        <w:rPr>
          <w:rFonts w:ascii="Times" w:hAnsi="Times" w:cs="Times"/>
          <w:sz w:val="28"/>
          <w:szCs w:val="28"/>
          <w:lang w:eastAsia="ja-JP"/>
        </w:rPr>
        <w:t xml:space="preserve">  ___________________________________________________________________________</w:t>
      </w:r>
    </w:p>
    <w:p w14:paraId="506E2A70" w14:textId="593C3C5F" w:rsidR="00FA20B4" w:rsidRDefault="001F3F2F" w:rsidP="00521821">
      <w:pPr>
        <w:jc w:val="right"/>
        <w:rPr>
          <w:rFonts w:ascii="Times" w:hAnsi="Times" w:cs="Times"/>
          <w:sz w:val="28"/>
          <w:szCs w:val="28"/>
          <w:lang w:eastAsia="ja-JP"/>
        </w:rPr>
      </w:pPr>
      <w:r>
        <w:rPr>
          <w:rFonts w:ascii="Times" w:hAnsi="Times" w:cs="Times"/>
          <w:sz w:val="28"/>
          <w:szCs w:val="28"/>
          <w:lang w:eastAsia="ja-JP"/>
        </w:rPr>
        <w:t>/2</w:t>
      </w:r>
    </w:p>
    <w:p w14:paraId="11DFEAE0" w14:textId="77777777" w:rsidR="002531CC" w:rsidRDefault="002531CC" w:rsidP="00521821">
      <w:pPr>
        <w:jc w:val="right"/>
        <w:rPr>
          <w:rFonts w:ascii="Times" w:hAnsi="Times" w:cs="Times"/>
          <w:sz w:val="28"/>
          <w:szCs w:val="28"/>
          <w:lang w:eastAsia="ja-JP"/>
        </w:rPr>
      </w:pPr>
    </w:p>
    <w:p w14:paraId="56423CE2" w14:textId="77777777" w:rsidR="002531CC" w:rsidRDefault="002531CC" w:rsidP="00521821">
      <w:pPr>
        <w:jc w:val="right"/>
        <w:rPr>
          <w:rFonts w:ascii="Times" w:hAnsi="Times" w:cs="Times"/>
          <w:sz w:val="28"/>
          <w:szCs w:val="28"/>
          <w:lang w:eastAsia="ja-JP"/>
        </w:rPr>
      </w:pPr>
    </w:p>
    <w:p w14:paraId="46269C11" w14:textId="77777777" w:rsidR="002531CC" w:rsidRDefault="002531CC" w:rsidP="00521821">
      <w:pPr>
        <w:jc w:val="right"/>
        <w:rPr>
          <w:rFonts w:ascii="Times" w:hAnsi="Times" w:cs="Times"/>
          <w:sz w:val="28"/>
          <w:szCs w:val="28"/>
          <w:lang w:eastAsia="ja-JP"/>
        </w:rPr>
      </w:pPr>
    </w:p>
    <w:p w14:paraId="523E1C94" w14:textId="4C76CC46" w:rsidR="002531CC" w:rsidRPr="002531CC" w:rsidRDefault="002531CC" w:rsidP="002531CC">
      <w:pPr>
        <w:tabs>
          <w:tab w:val="left" w:pos="6224"/>
          <w:tab w:val="right" w:pos="10800"/>
        </w:tabs>
        <w:jc w:val="right"/>
        <w:rPr>
          <w:rFonts w:ascii="Times" w:hAnsi="Times" w:cs="Times"/>
          <w:b/>
          <w:sz w:val="36"/>
          <w:szCs w:val="36"/>
          <w:lang w:eastAsia="ja-JP"/>
        </w:rPr>
      </w:pPr>
      <w:r>
        <w:rPr>
          <w:rFonts w:ascii="Times" w:hAnsi="Times" w:cs="Times"/>
          <w:b/>
          <w:sz w:val="36"/>
          <w:szCs w:val="36"/>
          <w:lang w:eastAsia="ja-JP"/>
        </w:rPr>
        <w:t>TOTAL MARKS</w:t>
      </w:r>
      <w:r w:rsidRPr="002531CC">
        <w:rPr>
          <w:rFonts w:ascii="Times" w:hAnsi="Times" w:cs="Times"/>
          <w:b/>
          <w:sz w:val="36"/>
          <w:szCs w:val="36"/>
          <w:lang w:eastAsia="ja-JP"/>
        </w:rPr>
        <w:t xml:space="preserve">: </w:t>
      </w:r>
      <w:r>
        <w:rPr>
          <w:rFonts w:ascii="Times" w:hAnsi="Times" w:cs="Times"/>
          <w:b/>
          <w:sz w:val="36"/>
          <w:szCs w:val="36"/>
          <w:lang w:eastAsia="ja-JP"/>
        </w:rPr>
        <w:t xml:space="preserve">       </w:t>
      </w:r>
      <w:r w:rsidRPr="002531CC">
        <w:rPr>
          <w:rFonts w:ascii="Times" w:hAnsi="Times" w:cs="Times"/>
          <w:b/>
          <w:sz w:val="36"/>
          <w:szCs w:val="36"/>
          <w:lang w:eastAsia="ja-JP"/>
        </w:rPr>
        <w:t>/16 (</w:t>
      </w:r>
      <w:r>
        <w:rPr>
          <w:rFonts w:ascii="Times" w:hAnsi="Times" w:cs="Times"/>
          <w:b/>
          <w:sz w:val="36"/>
          <w:szCs w:val="36"/>
          <w:lang w:eastAsia="ja-JP"/>
        </w:rPr>
        <w:t xml:space="preserve">       </w:t>
      </w:r>
      <w:r w:rsidRPr="002531CC">
        <w:rPr>
          <w:rFonts w:ascii="Times" w:hAnsi="Times" w:cs="Times"/>
          <w:b/>
          <w:sz w:val="36"/>
          <w:szCs w:val="36"/>
          <w:lang w:eastAsia="ja-JP"/>
        </w:rPr>
        <w:t>%)</w:t>
      </w:r>
    </w:p>
    <w:sectPr w:rsidR="002531CC" w:rsidRPr="002531CC" w:rsidSect="004629F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A42"/>
    <w:rsid w:val="001F3F2F"/>
    <w:rsid w:val="00202A5D"/>
    <w:rsid w:val="002531CC"/>
    <w:rsid w:val="00317B85"/>
    <w:rsid w:val="004045FB"/>
    <w:rsid w:val="004629F6"/>
    <w:rsid w:val="00521821"/>
    <w:rsid w:val="00534E63"/>
    <w:rsid w:val="00580C3D"/>
    <w:rsid w:val="006216BA"/>
    <w:rsid w:val="00684E6B"/>
    <w:rsid w:val="006B4A86"/>
    <w:rsid w:val="00894201"/>
    <w:rsid w:val="009267D6"/>
    <w:rsid w:val="0094536C"/>
    <w:rsid w:val="009830AE"/>
    <w:rsid w:val="009E7F82"/>
    <w:rsid w:val="00AD1A42"/>
    <w:rsid w:val="00B57666"/>
    <w:rsid w:val="00C45576"/>
    <w:rsid w:val="00C62081"/>
    <w:rsid w:val="00C97F91"/>
    <w:rsid w:val="00CC63CF"/>
    <w:rsid w:val="00CE185A"/>
    <w:rsid w:val="00D66769"/>
    <w:rsid w:val="00DD1D65"/>
    <w:rsid w:val="00E850A8"/>
    <w:rsid w:val="00F53D46"/>
    <w:rsid w:val="00F66E5A"/>
    <w:rsid w:val="00FA20B4"/>
    <w:rsid w:val="00FA3012"/>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05E6A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1A42"/>
    <w:rPr>
      <w:rFonts w:ascii="Lucida Grande" w:hAnsi="Lucida Grande" w:cs="Lucida Grande"/>
      <w:sz w:val="18"/>
      <w:szCs w:val="18"/>
      <w:lang w:val="en-US" w:eastAsia="en-US"/>
    </w:rPr>
  </w:style>
  <w:style w:type="character" w:styleId="Hyperlink">
    <w:name w:val="Hyperlink"/>
    <w:basedOn w:val="DefaultParagraphFont"/>
    <w:uiPriority w:val="99"/>
    <w:unhideWhenUsed/>
    <w:rsid w:val="00B5766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1A42"/>
    <w:rPr>
      <w:rFonts w:ascii="Lucida Grande" w:hAnsi="Lucida Grande" w:cs="Lucida Grande"/>
      <w:sz w:val="18"/>
      <w:szCs w:val="18"/>
      <w:lang w:val="en-US" w:eastAsia="en-US"/>
    </w:rPr>
  </w:style>
  <w:style w:type="character" w:styleId="Hyperlink">
    <w:name w:val="Hyperlink"/>
    <w:basedOn w:val="DefaultParagraphFont"/>
    <w:uiPriority w:val="99"/>
    <w:unhideWhenUsed/>
    <w:rsid w:val="00B576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airdner.org/content/awards" TargetMode="Externa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1298</Words>
  <Characters>7401</Characters>
  <Application>Microsoft Macintosh Word</Application>
  <DocSecurity>0</DocSecurity>
  <Lines>61</Lines>
  <Paragraphs>17</Paragraphs>
  <ScaleCrop>false</ScaleCrop>
  <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27</cp:revision>
  <dcterms:created xsi:type="dcterms:W3CDTF">2015-10-21T01:02:00Z</dcterms:created>
  <dcterms:modified xsi:type="dcterms:W3CDTF">2015-10-21T01:31:00Z</dcterms:modified>
</cp:coreProperties>
</file>